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                  </w:t>
      </w:r>
      <w:r>
        <w:rPr>
          <w:b/>
        </w:rPr>
        <w:t>Утверждаю: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Генеральный директор </w:t>
      </w:r>
    </w:p>
    <w:p>
      <w:pPr>
        <w:pStyle w:val="Normal"/>
        <w:jc w:val="right"/>
        <w:rPr>
          <w:b/>
          <w:b/>
        </w:rPr>
      </w:pPr>
      <w:r>
        <w:rPr>
          <w:b/>
        </w:rPr>
        <w:t>ООО РК «Капитал»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 В.Д. Ищенко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г. Новосибирск                                                                                                    11 января 2016г. 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                   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Прейскурант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 услуги, предоставляемые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ООО Риэлторская Компания «Капитал»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99" w:type="dxa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88"/>
        <w:gridCol w:w="1699"/>
        <w:gridCol w:w="6"/>
        <w:gridCol w:w="1406"/>
      </w:tblGrid>
      <w:tr>
        <w:trPr>
          <w:cantSplit w:val="true"/>
        </w:trPr>
        <w:tc>
          <w:tcPr>
            <w:tcW w:w="7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Наименование услуги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Стоимость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</w:tr>
      <w:tr>
        <w:trPr>
          <w:cantSplit w:val="true"/>
        </w:trPr>
        <w:tc>
          <w:tcPr>
            <w:tcW w:w="7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Физ. лица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Юр. Лица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1. Обращение в Бюро технической инвентаризации: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>1.1. техническая информация на квартиру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 xml:space="preserve">1.2. план квартиры (экспликация или тех. паспорт)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1.3. техническая информация на нежилые помещения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 Заключение договора передачи имущества в собственность (приватизация), содействие  в оформлении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2.1. срочное оформление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2.2. простое оформление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2.3. получение выписки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 xml:space="preserve">2.4. получение справки, подтверждающей сохранение у лица права на приватизацию жилого помещения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00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 Обращение в Городской земельный комитет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3.1. получение выписки из земельного кадастра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 Обращение в Управление Федеральной  регистрационной службы по НСО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4.1. регистрация права собственности на объект недвижимости</w:t>
            </w: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10000-15000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 xml:space="preserve">4.2. регистрация договора купли-продажи, дарения, мены в простой письменной форме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4.3. регистрация договора купли-продажи, дарения, мены в простой нотариальной форме без обращения в Учреждение юстиции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  <w:r>
              <w:rPr/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0</w:t>
            </w:r>
            <w:r>
              <w:rPr/>
              <w:t>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4.4. получение выписки из Единого государственного реестра прав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5. Оформление пакета документов на земельные участки и частные дома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</w:t>
            </w:r>
            <w:r>
              <w:rPr/>
              <w:t>5.1. оформление права собственности на частный дом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</w:t>
            </w:r>
          </w:p>
        </w:tc>
      </w:tr>
      <w:tr>
        <w:trPr>
          <w:trHeight w:val="389" w:hRule="atLeast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</w:t>
            </w:r>
            <w:r>
              <w:rPr/>
              <w:t>5.2. оформление права собственности на земельный участок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0000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 xml:space="preserve">30000 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</w:t>
            </w:r>
            <w:r>
              <w:rPr/>
              <w:t>5.3. оформление договора аренды (пользования) земельного участка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6. Организация  проведения  сделки  для  клиентов,  без  подбора вариантов  агентством  и  подготовки  пакета  документов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% от стоимости оформляемого объекта, но не менее 3</w:t>
            </w:r>
            <w:r>
              <w:rPr/>
              <w:t>5</w:t>
            </w:r>
            <w:r>
              <w:rPr/>
              <w:t>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7. Вывод  объекта  недвижимости  из  жилого фонда в нежилой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80000-130000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 Оказание услуг по оформлению перепланировки, переустройства,  реконструкции  объекта недвижимости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8.1. Получение разрешения на осуществление переустройства, перепланировки, реконструкции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10000-15000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8.1. Узаконивание произведенного переоборудования, перепланировки объекта недвижимости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10000-15000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8.3. Узаконивание произведенной реконструкции объекта недвижимости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 150000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9. Оказание услуг по подбору варианта объекта  недвижимости  </w:t>
            </w:r>
            <w:r>
              <w:rPr>
                <w:b/>
              </w:rPr>
              <w:t xml:space="preserve">для покупки </w:t>
            </w:r>
            <w:r>
              <w:rPr>
                <w:b/>
              </w:rPr>
              <w:t xml:space="preserve">и подготовка  пакета  документов для приобретения   </w:t>
            </w:r>
            <w:r>
              <w:rPr>
                <w:b/>
              </w:rPr>
              <w:t xml:space="preserve">выбранного </w:t>
            </w:r>
            <w:r>
              <w:rPr>
                <w:b/>
              </w:rPr>
              <w:t xml:space="preserve">объекта  недвижимости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  <w:r>
              <w:rPr/>
              <w:t xml:space="preserve">4 </w:t>
            </w:r>
            <w:r>
              <w:rPr/>
              <w:t>% от стоимости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выбранного варианта но не менее </w:t>
            </w:r>
            <w:r>
              <w:rPr/>
              <w:t>40</w:t>
            </w:r>
            <w:r>
              <w:rPr/>
              <w:t>000</w:t>
            </w:r>
          </w:p>
        </w:tc>
      </w:tr>
      <w:tr>
        <w:trPr>
          <w:trHeight w:val="1042" w:hRule="atLeast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10. Оказание услуг по </w:t>
            </w:r>
            <w:r>
              <w:rPr>
                <w:b/>
              </w:rPr>
              <w:t>продаже объекта  недвижимости</w:t>
            </w:r>
            <w:r>
              <w:rPr>
                <w:b/>
              </w:rPr>
              <w:t xml:space="preserve">,  и подготовка  </w:t>
            </w:r>
            <w:r>
              <w:rPr>
                <w:b/>
              </w:rPr>
              <w:t xml:space="preserve">необходимого </w:t>
            </w:r>
            <w:r>
              <w:rPr>
                <w:b/>
              </w:rPr>
              <w:t xml:space="preserve"> пакета  документов  </w:t>
            </w:r>
            <w:r>
              <w:rPr>
                <w:b/>
              </w:rPr>
              <w:t>на продаваемую недвижимость.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  <w:r>
              <w:rPr/>
              <w:t xml:space="preserve">4 </w:t>
            </w:r>
            <w:r>
              <w:rPr/>
              <w:t xml:space="preserve">% от </w:t>
            </w:r>
          </w:p>
          <w:p>
            <w:pPr>
              <w:pStyle w:val="Normal"/>
              <w:jc w:val="center"/>
              <w:rPr/>
            </w:pPr>
            <w:r>
              <w:rPr/>
              <w:t>стоимости недвижимости</w:t>
            </w:r>
            <w:r>
              <w:rPr/>
              <w:t xml:space="preserve">, но не менее </w:t>
            </w:r>
            <w:r>
              <w:rPr/>
              <w:t>40</w:t>
            </w:r>
            <w:r>
              <w:rPr/>
              <w:t xml:space="preserve">000 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11. Оказание услуг по оформлению лизинговой сделки на выбранный объект недвижимости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  <w:r>
              <w:rPr/>
              <w:t xml:space="preserve">4 </w:t>
            </w:r>
            <w:r>
              <w:rPr/>
              <w:t>% от стоимости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выбранного варианта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12. Оказание услуг по подбору варианта строящегося (инвестиционного) объекта  недвижимости  и подготовка  пакета документов  для приобретения  права собственности  на выбранный  объект  недвижимости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4 </w:t>
            </w:r>
            <w:r>
              <w:rPr/>
              <w:t>% от стоимости</w:t>
            </w:r>
          </w:p>
          <w:p>
            <w:pPr>
              <w:pStyle w:val="Normal"/>
              <w:jc w:val="center"/>
              <w:rPr/>
            </w:pPr>
            <w:r>
              <w:rPr/>
              <w:t>выбранного варианта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13. оказание услуг по сдаче в аренду  объекта  недвижимости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50% от </w:t>
            </w:r>
            <w:r>
              <w:rPr/>
              <w:t xml:space="preserve"> месячной арендной платы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. Содействие  в получении  разрешения  органов опеки и попечительства на продажу </w:t>
            </w:r>
            <w:r>
              <w:rPr>
                <w:b/>
              </w:rPr>
              <w:t>объекта  недвижимости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. Содействие в получении  отказа от права преимущественной покупки  сособственников  жилого помещения  при продаже доли в праве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 Консультация  риэлтора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. Составление  договора  (соглашения)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3000-5000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. Экспертиза документов  по выбранному  объекту недвижимости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 Организация и (или) проведение  просмотра  объекта недвижимости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1000/объект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. Использование автомобиля  Агентства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>32</w:t>
            </w:r>
            <w:r>
              <w:rPr/>
              <w:t>0/час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. Организация  размещения  рекламных  объявлений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110</w:t>
            </w:r>
            <w:r>
              <w:rPr/>
              <w:t>/одно объявление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 Выдача информационных  справок 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77" w:hRule="atLeast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. Получение выписки  из домовой  книги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. Получение иных  справок для оформления  пакета  документов  на объект недвижимости  (справка  горводоканала, налоговой  инспекции и т.п.)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200/одна справка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250/одна справка</w:t>
            </w:r>
          </w:p>
        </w:tc>
      </w:tr>
      <w:tr>
        <w:trPr/>
        <w:tc>
          <w:tcPr>
            <w:tcW w:w="10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 Оформление  ипотечных  сделок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2</w:t>
            </w:r>
            <w:r>
              <w:rPr/>
              <w:t>5</w:t>
            </w:r>
            <w:r>
              <w:rPr/>
              <w:t>.1. содействие в получении предварительного кредитного решения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  <w:r>
              <w:rPr/>
              <w:t>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    </w:t>
            </w:r>
            <w:r>
              <w:rPr/>
              <w:t>2</w:t>
            </w:r>
            <w:r>
              <w:rPr/>
              <w:t>5</w:t>
            </w:r>
            <w:r>
              <w:rPr/>
              <w:t>.2. оказание услуг по подбору варианта квартиры и (или) предоставление информации о продаваемых квартирах для приобретения в собственность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  <w:r>
              <w:rPr/>
              <w:t xml:space="preserve">4 </w:t>
            </w:r>
            <w:r>
              <w:rPr/>
              <w:t>% от стоимости</w:t>
            </w:r>
          </w:p>
          <w:p>
            <w:pPr>
              <w:pStyle w:val="Normal"/>
              <w:jc w:val="center"/>
              <w:rPr/>
            </w:pPr>
            <w:r>
              <w:rPr/>
              <w:t>выбранного варианта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. Консультирование по оформлению  документации  на  жилой дом и (или) земельный  участок с момента  обращения  и до завершения  оформления  пакета  документов  на один  объект (дом и </w:t>
            </w:r>
            <w:r>
              <w:rPr>
                <w:b/>
              </w:rPr>
              <w:t xml:space="preserve">(или) </w:t>
            </w:r>
            <w:r>
              <w:rPr>
                <w:b/>
              </w:rPr>
              <w:t>земельный  участок.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  <w:r>
              <w:rPr/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10000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 Составление  жалоб,  претензий,  заявлений,  исковых заявлений  и иных  документов  юридического  содержания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  <w:r>
              <w:rPr/>
              <w:t>00-</w:t>
            </w:r>
            <w:r>
              <w:rPr/>
              <w:t>5</w:t>
            </w:r>
            <w:r>
              <w:rPr/>
              <w:t>000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 xml:space="preserve">000 - </w:t>
            </w:r>
            <w:r>
              <w:rPr/>
              <w:t>8000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>
              <w:rPr>
                <w:b/>
              </w:rPr>
              <w:t>. Представление интересов  в судах  общей  юрисдикции, Арбитражном  суде (участие  юриста)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 5000 руб.</w:t>
            </w:r>
          </w:p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/>
              <w:t>00/одно участие в процессе</w:t>
            </w:r>
          </w:p>
        </w:tc>
      </w:tr>
    </w:tbl>
    <w:p>
      <w:pPr>
        <w:pStyle w:val="Normal"/>
        <w:rPr/>
      </w:pPr>
      <w:r>
        <w:rPr/>
        <w:t xml:space="preserve">  </w:t>
      </w:r>
      <w:r>
        <w:rPr/>
        <w:t xml:space="preserve">Примечание: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В стоимость услуг не входят расходы на услуги регистрирующих органов и третьих лиц.</w:t>
      </w:r>
    </w:p>
    <w:p>
      <w:pPr>
        <w:pStyle w:val="Normal"/>
        <w:numPr>
          <w:ilvl w:val="0"/>
          <w:numId w:val="1"/>
        </w:numPr>
        <w:rPr/>
      </w:pPr>
      <w:r>
        <w:rPr/>
        <w:t>Изменение цен оказания услуг возможны только по письменному согласованию сторон.</w:t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505" w:right="689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Основной шрифт абзаца"/>
    <w:qFormat/>
    <w:rPr/>
  </w:style>
  <w:style w:type="character" w:styleId="Sm1">
    <w:name w:val="sm1"/>
    <w:basedOn w:val="Style14"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2012-01-16T16:39:00Z</dcterms:created>
  <dc:creator>vol</dc:creator>
  <dc:language>ru-RU</dc:language>
  <cp:lastPrinted>2012-01-16T15:49:00Z</cp:lastPrinted>
  <dcterms:modified xsi:type="dcterms:W3CDTF">2016-08-22T10:45:29Z</dcterms:modified>
  <cp:revision>6</cp:revision>
  <dc:title> </dc:title>
</cp:coreProperties>
</file>